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6FD" w:rsidRPr="00F903BA" w:rsidRDefault="00F903BA" w:rsidP="00F903BA">
      <w:r>
        <w:rPr>
          <w:rFonts w:ascii="Tahoma" w:hAnsi="Tahoma" w:cs="Tahoma"/>
          <w:color w:val="13170E"/>
          <w:sz w:val="20"/>
          <w:szCs w:val="20"/>
          <w:shd w:val="clear" w:color="auto" w:fill="FCF8D2"/>
        </w:rPr>
        <w:t xml:space="preserve">Výroční zpráva obce </w:t>
      </w:r>
      <w:proofErr w:type="spellStart"/>
      <w:r>
        <w:rPr>
          <w:rFonts w:ascii="Tahoma" w:hAnsi="Tahoma" w:cs="Tahoma"/>
          <w:color w:val="13170E"/>
          <w:sz w:val="20"/>
          <w:szCs w:val="20"/>
          <w:shd w:val="clear" w:color="auto" w:fill="FCF8D2"/>
        </w:rPr>
        <w:t>Útušice</w:t>
      </w:r>
      <w:proofErr w:type="spellEnd"/>
      <w:r>
        <w:rPr>
          <w:rFonts w:ascii="Tahoma" w:hAnsi="Tahoma" w:cs="Tahoma"/>
          <w:color w:val="13170E"/>
          <w:sz w:val="20"/>
          <w:szCs w:val="20"/>
          <w:shd w:val="clear" w:color="auto" w:fill="FCF8D2"/>
        </w:rPr>
        <w:t xml:space="preserve"> za rok 2006</w:t>
      </w:r>
      <w:r>
        <w:rPr>
          <w:rStyle w:val="apple-converted-space"/>
          <w:rFonts w:ascii="Tahoma" w:hAnsi="Tahoma" w:cs="Tahoma"/>
          <w:color w:val="13170E"/>
          <w:sz w:val="20"/>
          <w:szCs w:val="20"/>
          <w:shd w:val="clear" w:color="auto" w:fill="FCF8D2"/>
        </w:rPr>
        <w:t> </w:t>
      </w:r>
      <w:r>
        <w:rPr>
          <w:rFonts w:ascii="Tahoma" w:hAnsi="Tahoma" w:cs="Tahoma"/>
          <w:color w:val="13170E"/>
          <w:sz w:val="20"/>
          <w:szCs w:val="20"/>
        </w:rPr>
        <w:br/>
      </w:r>
      <w:r>
        <w:rPr>
          <w:rFonts w:ascii="Tahoma" w:hAnsi="Tahoma" w:cs="Tahoma"/>
          <w:color w:val="13170E"/>
          <w:sz w:val="20"/>
          <w:szCs w:val="20"/>
        </w:rPr>
        <w:br/>
      </w:r>
      <w:r>
        <w:rPr>
          <w:rFonts w:ascii="Tahoma" w:hAnsi="Tahoma" w:cs="Tahoma"/>
          <w:color w:val="13170E"/>
          <w:sz w:val="20"/>
          <w:szCs w:val="20"/>
          <w:shd w:val="clear" w:color="auto" w:fill="FCF8D2"/>
        </w:rPr>
        <w:t>o činnosti obce v oblasti poskytování informací podle zákona</w:t>
      </w:r>
      <w:r>
        <w:rPr>
          <w:rStyle w:val="apple-converted-space"/>
          <w:rFonts w:ascii="Tahoma" w:hAnsi="Tahoma" w:cs="Tahoma"/>
          <w:color w:val="13170E"/>
          <w:sz w:val="20"/>
          <w:szCs w:val="20"/>
          <w:shd w:val="clear" w:color="auto" w:fill="FCF8D2"/>
        </w:rPr>
        <w:t> </w:t>
      </w:r>
      <w:r>
        <w:rPr>
          <w:rFonts w:ascii="Tahoma" w:hAnsi="Tahoma" w:cs="Tahoma"/>
          <w:color w:val="13170E"/>
          <w:sz w:val="20"/>
          <w:szCs w:val="20"/>
          <w:shd w:val="clear" w:color="auto" w:fill="FCF8D2"/>
        </w:rPr>
        <w:t>č. 106/1999 Sb., o svobodném přístupu k informacím,</w:t>
      </w:r>
      <w:r>
        <w:rPr>
          <w:rStyle w:val="apple-converted-space"/>
          <w:rFonts w:ascii="Tahoma" w:hAnsi="Tahoma" w:cs="Tahoma"/>
          <w:color w:val="13170E"/>
          <w:sz w:val="20"/>
          <w:szCs w:val="20"/>
          <w:shd w:val="clear" w:color="auto" w:fill="FCF8D2"/>
        </w:rPr>
        <w:t> </w:t>
      </w:r>
      <w:r>
        <w:rPr>
          <w:rFonts w:ascii="Tahoma" w:hAnsi="Tahoma" w:cs="Tahoma"/>
          <w:color w:val="13170E"/>
          <w:sz w:val="20"/>
          <w:szCs w:val="20"/>
          <w:shd w:val="clear" w:color="auto" w:fill="FCF8D2"/>
        </w:rPr>
        <w:t>ve znění pozdějších předpisů</w:t>
      </w:r>
      <w:r>
        <w:rPr>
          <w:rStyle w:val="apple-converted-space"/>
          <w:rFonts w:ascii="Tahoma" w:hAnsi="Tahoma" w:cs="Tahoma"/>
          <w:color w:val="13170E"/>
          <w:sz w:val="20"/>
          <w:szCs w:val="20"/>
          <w:shd w:val="clear" w:color="auto" w:fill="FCF8D2"/>
        </w:rPr>
        <w:t> </w:t>
      </w:r>
      <w:r>
        <w:rPr>
          <w:rFonts w:ascii="Tahoma" w:hAnsi="Tahoma" w:cs="Tahoma"/>
          <w:color w:val="13170E"/>
          <w:sz w:val="20"/>
          <w:szCs w:val="20"/>
        </w:rPr>
        <w:br/>
      </w:r>
      <w:r>
        <w:rPr>
          <w:rFonts w:ascii="Tahoma" w:hAnsi="Tahoma" w:cs="Tahoma"/>
          <w:color w:val="13170E"/>
          <w:sz w:val="20"/>
          <w:szCs w:val="20"/>
        </w:rPr>
        <w:br/>
      </w:r>
      <w:r>
        <w:rPr>
          <w:rFonts w:ascii="Tahoma" w:hAnsi="Tahoma" w:cs="Tahoma"/>
          <w:color w:val="13170E"/>
          <w:sz w:val="20"/>
          <w:szCs w:val="20"/>
          <w:shd w:val="clear" w:color="auto" w:fill="FCF8D2"/>
        </w:rPr>
        <w:t>Podle ustanovení § 18 zákona č. 106/1999 Sb., o svobodném přístupu k informacím, v platném znění, zveřejňujeme výroční zprávu o plnění tohoto zákona za rok 2006:</w:t>
      </w:r>
      <w:r>
        <w:rPr>
          <w:rStyle w:val="apple-converted-space"/>
          <w:rFonts w:ascii="Tahoma" w:hAnsi="Tahoma" w:cs="Tahoma"/>
          <w:color w:val="13170E"/>
          <w:sz w:val="20"/>
          <w:szCs w:val="20"/>
          <w:shd w:val="clear" w:color="auto" w:fill="FCF8D2"/>
        </w:rPr>
        <w:t> </w:t>
      </w:r>
      <w:r>
        <w:rPr>
          <w:rFonts w:ascii="Tahoma" w:hAnsi="Tahoma" w:cs="Tahoma"/>
          <w:color w:val="13170E"/>
          <w:sz w:val="20"/>
          <w:szCs w:val="20"/>
        </w:rPr>
        <w:br/>
      </w:r>
      <w:r w:rsidR="007206B3">
        <w:rPr>
          <w:rFonts w:ascii="Tahoma" w:hAnsi="Tahoma" w:cs="Tahoma"/>
          <w:color w:val="13170E"/>
          <w:sz w:val="20"/>
          <w:szCs w:val="20"/>
          <w:shd w:val="clear" w:color="auto" w:fill="FCF8D2"/>
        </w:rPr>
        <w:br/>
      </w:r>
      <w:r>
        <w:rPr>
          <w:rFonts w:ascii="Tahoma" w:hAnsi="Tahoma" w:cs="Tahoma"/>
          <w:color w:val="13170E"/>
          <w:sz w:val="20"/>
          <w:szCs w:val="20"/>
          <w:shd w:val="clear" w:color="auto" w:fill="FCF8D2"/>
        </w:rPr>
        <w:t>a) Nebyly podány žádné písemné žádosti o informace.</w:t>
      </w:r>
      <w:r>
        <w:rPr>
          <w:rStyle w:val="apple-converted-space"/>
          <w:rFonts w:ascii="Tahoma" w:hAnsi="Tahoma" w:cs="Tahoma"/>
          <w:color w:val="13170E"/>
          <w:sz w:val="20"/>
          <w:szCs w:val="20"/>
          <w:shd w:val="clear" w:color="auto" w:fill="FCF8D2"/>
        </w:rPr>
        <w:t> </w:t>
      </w:r>
      <w:r>
        <w:rPr>
          <w:rFonts w:ascii="Tahoma" w:hAnsi="Tahoma" w:cs="Tahoma"/>
          <w:color w:val="13170E"/>
          <w:sz w:val="20"/>
          <w:szCs w:val="20"/>
        </w:rPr>
        <w:br/>
      </w:r>
      <w:r>
        <w:rPr>
          <w:rFonts w:ascii="Tahoma" w:hAnsi="Tahoma" w:cs="Tahoma"/>
          <w:color w:val="13170E"/>
          <w:sz w:val="20"/>
          <w:szCs w:val="20"/>
        </w:rPr>
        <w:br/>
      </w:r>
      <w:r>
        <w:rPr>
          <w:rFonts w:ascii="Tahoma" w:hAnsi="Tahoma" w:cs="Tahoma"/>
          <w:color w:val="13170E"/>
          <w:sz w:val="20"/>
          <w:szCs w:val="20"/>
          <w:shd w:val="clear" w:color="auto" w:fill="FCF8D2"/>
        </w:rPr>
        <w:t>b) Podání žádosti o odvolání proti rozhodnutí, ani výsledky řízení o sankcích za nedodržování tohoto zákona nebyly evidovány.</w:t>
      </w:r>
      <w:r>
        <w:rPr>
          <w:rStyle w:val="apple-converted-space"/>
          <w:rFonts w:ascii="Tahoma" w:hAnsi="Tahoma" w:cs="Tahoma"/>
          <w:color w:val="13170E"/>
          <w:sz w:val="20"/>
          <w:szCs w:val="20"/>
          <w:shd w:val="clear" w:color="auto" w:fill="FCF8D2"/>
        </w:rPr>
        <w:t> </w:t>
      </w:r>
      <w:r>
        <w:rPr>
          <w:rFonts w:ascii="Tahoma" w:hAnsi="Tahoma" w:cs="Tahoma"/>
          <w:color w:val="13170E"/>
          <w:sz w:val="20"/>
          <w:szCs w:val="20"/>
        </w:rPr>
        <w:br/>
      </w:r>
      <w:r>
        <w:rPr>
          <w:rFonts w:ascii="Tahoma" w:hAnsi="Tahoma" w:cs="Tahoma"/>
          <w:color w:val="13170E"/>
          <w:sz w:val="20"/>
          <w:szCs w:val="20"/>
        </w:rPr>
        <w:br/>
      </w:r>
      <w:r>
        <w:rPr>
          <w:rFonts w:ascii="Tahoma" w:hAnsi="Tahoma" w:cs="Tahoma"/>
          <w:color w:val="13170E"/>
          <w:sz w:val="20"/>
          <w:szCs w:val="20"/>
          <w:shd w:val="clear" w:color="auto" w:fill="FCF8D2"/>
        </w:rPr>
        <w:t>c) Telefonické a ústní žádosti nebyly evidovány. Informace a odpovědi na tyto žádosti byly podávány průběžně bezplatně po celé období loňského roku a ze strany občanů nebyl uplatňován nárok na zodpovězení v rámci tohoto zákona.</w:t>
      </w:r>
      <w:r>
        <w:rPr>
          <w:rStyle w:val="apple-converted-space"/>
          <w:rFonts w:ascii="Tahoma" w:hAnsi="Tahoma" w:cs="Tahoma"/>
          <w:color w:val="13170E"/>
          <w:sz w:val="20"/>
          <w:szCs w:val="20"/>
          <w:shd w:val="clear" w:color="auto" w:fill="FCF8D2"/>
        </w:rPr>
        <w:t> </w:t>
      </w:r>
      <w:r>
        <w:rPr>
          <w:rFonts w:ascii="Tahoma" w:hAnsi="Tahoma" w:cs="Tahoma"/>
          <w:color w:val="13170E"/>
          <w:sz w:val="20"/>
          <w:szCs w:val="20"/>
        </w:rPr>
        <w:br/>
      </w:r>
      <w:r>
        <w:rPr>
          <w:rFonts w:ascii="Tahoma" w:hAnsi="Tahoma" w:cs="Tahoma"/>
          <w:color w:val="13170E"/>
          <w:sz w:val="20"/>
          <w:szCs w:val="20"/>
        </w:rPr>
        <w:br/>
      </w:r>
      <w:proofErr w:type="spellStart"/>
      <w:r>
        <w:rPr>
          <w:rFonts w:ascii="Tahoma" w:hAnsi="Tahoma" w:cs="Tahoma"/>
          <w:color w:val="13170E"/>
          <w:sz w:val="20"/>
          <w:szCs w:val="20"/>
          <w:shd w:val="clear" w:color="auto" w:fill="FCF8D2"/>
        </w:rPr>
        <w:t>Útušice</w:t>
      </w:r>
      <w:proofErr w:type="spellEnd"/>
      <w:r>
        <w:rPr>
          <w:rFonts w:ascii="Tahoma" w:hAnsi="Tahoma" w:cs="Tahoma"/>
          <w:color w:val="13170E"/>
          <w:sz w:val="20"/>
          <w:szCs w:val="20"/>
          <w:shd w:val="clear" w:color="auto" w:fill="FCF8D2"/>
        </w:rPr>
        <w:t xml:space="preserve"> 05. 02. 2007</w:t>
      </w:r>
      <w:r>
        <w:rPr>
          <w:rStyle w:val="apple-converted-space"/>
          <w:rFonts w:ascii="Tahoma" w:hAnsi="Tahoma" w:cs="Tahoma"/>
          <w:color w:val="13170E"/>
          <w:sz w:val="20"/>
          <w:szCs w:val="20"/>
          <w:shd w:val="clear" w:color="auto" w:fill="FCF8D2"/>
        </w:rPr>
        <w:t> </w:t>
      </w:r>
      <w:r>
        <w:rPr>
          <w:rFonts w:ascii="Tahoma" w:hAnsi="Tahoma" w:cs="Tahoma"/>
          <w:color w:val="13170E"/>
          <w:sz w:val="20"/>
          <w:szCs w:val="20"/>
        </w:rPr>
        <w:br/>
      </w:r>
      <w:r>
        <w:rPr>
          <w:rFonts w:ascii="Tahoma" w:hAnsi="Tahoma" w:cs="Tahoma"/>
          <w:color w:val="13170E"/>
          <w:sz w:val="20"/>
          <w:szCs w:val="20"/>
        </w:rPr>
        <w:br/>
      </w:r>
      <w:r>
        <w:rPr>
          <w:rFonts w:ascii="Tahoma" w:hAnsi="Tahoma" w:cs="Tahoma"/>
          <w:color w:val="13170E"/>
          <w:sz w:val="20"/>
          <w:szCs w:val="20"/>
        </w:rPr>
        <w:br/>
      </w:r>
      <w:r>
        <w:rPr>
          <w:rFonts w:ascii="Tahoma" w:hAnsi="Tahoma" w:cs="Tahoma"/>
          <w:color w:val="13170E"/>
          <w:sz w:val="20"/>
          <w:szCs w:val="20"/>
        </w:rPr>
        <w:br/>
      </w:r>
      <w:r>
        <w:rPr>
          <w:rFonts w:ascii="Tahoma" w:hAnsi="Tahoma" w:cs="Tahoma"/>
          <w:color w:val="13170E"/>
          <w:sz w:val="20"/>
          <w:szCs w:val="20"/>
          <w:shd w:val="clear" w:color="auto" w:fill="FCF8D2"/>
        </w:rPr>
        <w:t xml:space="preserve">Zprávu sestavil: </w:t>
      </w:r>
      <w:proofErr w:type="spellStart"/>
      <w:r>
        <w:rPr>
          <w:rFonts w:ascii="Tahoma" w:hAnsi="Tahoma" w:cs="Tahoma"/>
          <w:color w:val="13170E"/>
          <w:sz w:val="20"/>
          <w:szCs w:val="20"/>
          <w:shd w:val="clear" w:color="auto" w:fill="FCF8D2"/>
        </w:rPr>
        <w:t>Haišmanová</w:t>
      </w:r>
      <w:proofErr w:type="spellEnd"/>
      <w:r>
        <w:rPr>
          <w:rStyle w:val="apple-converted-space"/>
          <w:rFonts w:ascii="Tahoma" w:hAnsi="Tahoma" w:cs="Tahoma"/>
          <w:color w:val="13170E"/>
          <w:sz w:val="20"/>
          <w:szCs w:val="20"/>
          <w:shd w:val="clear" w:color="auto" w:fill="FCF8D2"/>
        </w:rPr>
        <w:t> </w:t>
      </w:r>
      <w:r>
        <w:rPr>
          <w:rFonts w:ascii="Tahoma" w:hAnsi="Tahoma" w:cs="Tahoma"/>
          <w:color w:val="13170E"/>
          <w:sz w:val="20"/>
          <w:szCs w:val="20"/>
        </w:rPr>
        <w:br/>
      </w:r>
      <w:r>
        <w:rPr>
          <w:rFonts w:ascii="Tahoma" w:hAnsi="Tahoma" w:cs="Tahoma"/>
          <w:color w:val="13170E"/>
          <w:sz w:val="20"/>
          <w:szCs w:val="20"/>
        </w:rPr>
        <w:br/>
      </w:r>
      <w:r>
        <w:rPr>
          <w:rFonts w:ascii="Tahoma" w:hAnsi="Tahoma" w:cs="Tahoma"/>
          <w:color w:val="13170E"/>
          <w:sz w:val="20"/>
          <w:szCs w:val="20"/>
        </w:rPr>
        <w:br/>
      </w:r>
      <w:r>
        <w:rPr>
          <w:rFonts w:ascii="Tahoma" w:hAnsi="Tahoma" w:cs="Tahoma"/>
          <w:color w:val="13170E"/>
          <w:sz w:val="20"/>
          <w:szCs w:val="20"/>
        </w:rPr>
        <w:br/>
      </w:r>
      <w:r>
        <w:rPr>
          <w:rFonts w:ascii="Tahoma" w:hAnsi="Tahoma" w:cs="Tahoma"/>
          <w:color w:val="13170E"/>
          <w:sz w:val="20"/>
          <w:szCs w:val="20"/>
          <w:shd w:val="clear" w:color="auto" w:fill="FCF8D2"/>
        </w:rPr>
        <w:t>…………………………………</w:t>
      </w:r>
      <w:r>
        <w:rPr>
          <w:rStyle w:val="apple-converted-space"/>
          <w:rFonts w:ascii="Tahoma" w:hAnsi="Tahoma" w:cs="Tahoma"/>
          <w:color w:val="13170E"/>
          <w:sz w:val="20"/>
          <w:szCs w:val="20"/>
          <w:shd w:val="clear" w:color="auto" w:fill="FCF8D2"/>
        </w:rPr>
        <w:t> </w:t>
      </w:r>
      <w:r>
        <w:rPr>
          <w:rFonts w:ascii="Tahoma" w:hAnsi="Tahoma" w:cs="Tahoma"/>
          <w:color w:val="13170E"/>
          <w:sz w:val="20"/>
          <w:szCs w:val="20"/>
        </w:rPr>
        <w:br/>
      </w:r>
      <w:r>
        <w:rPr>
          <w:rFonts w:ascii="Tahoma" w:hAnsi="Tahoma" w:cs="Tahoma"/>
          <w:color w:val="13170E"/>
          <w:sz w:val="20"/>
          <w:szCs w:val="20"/>
        </w:rPr>
        <w:br/>
      </w:r>
      <w:r>
        <w:rPr>
          <w:rFonts w:ascii="Tahoma" w:hAnsi="Tahoma" w:cs="Tahoma"/>
          <w:color w:val="13170E"/>
          <w:sz w:val="20"/>
          <w:szCs w:val="20"/>
          <w:shd w:val="clear" w:color="auto" w:fill="FCF8D2"/>
        </w:rPr>
        <w:t xml:space="preserve">Ing. Václav </w:t>
      </w:r>
      <w:proofErr w:type="spellStart"/>
      <w:r>
        <w:rPr>
          <w:rFonts w:ascii="Tahoma" w:hAnsi="Tahoma" w:cs="Tahoma"/>
          <w:color w:val="13170E"/>
          <w:sz w:val="20"/>
          <w:szCs w:val="20"/>
          <w:shd w:val="clear" w:color="auto" w:fill="FCF8D2"/>
        </w:rPr>
        <w:t>Fink</w:t>
      </w:r>
      <w:proofErr w:type="spellEnd"/>
      <w:r>
        <w:rPr>
          <w:rStyle w:val="apple-converted-space"/>
          <w:rFonts w:ascii="Tahoma" w:hAnsi="Tahoma" w:cs="Tahoma"/>
          <w:color w:val="13170E"/>
          <w:sz w:val="20"/>
          <w:szCs w:val="20"/>
          <w:shd w:val="clear" w:color="auto" w:fill="FCF8D2"/>
        </w:rPr>
        <w:t> </w:t>
      </w:r>
      <w:r>
        <w:rPr>
          <w:rFonts w:ascii="Tahoma" w:hAnsi="Tahoma" w:cs="Tahoma"/>
          <w:color w:val="13170E"/>
          <w:sz w:val="20"/>
          <w:szCs w:val="20"/>
        </w:rPr>
        <w:br/>
      </w:r>
      <w:r>
        <w:rPr>
          <w:rFonts w:ascii="Tahoma" w:hAnsi="Tahoma" w:cs="Tahoma"/>
          <w:color w:val="13170E"/>
          <w:sz w:val="20"/>
          <w:szCs w:val="20"/>
        </w:rPr>
        <w:br/>
      </w:r>
      <w:r>
        <w:rPr>
          <w:rFonts w:ascii="Tahoma" w:hAnsi="Tahoma" w:cs="Tahoma"/>
          <w:color w:val="13170E"/>
          <w:sz w:val="20"/>
          <w:szCs w:val="20"/>
          <w:shd w:val="clear" w:color="auto" w:fill="FCF8D2"/>
        </w:rPr>
        <w:t>starosta obce</w:t>
      </w:r>
      <w:r>
        <w:rPr>
          <w:rStyle w:val="apple-converted-space"/>
          <w:rFonts w:ascii="Tahoma" w:hAnsi="Tahoma" w:cs="Tahoma"/>
          <w:color w:val="13170E"/>
          <w:sz w:val="20"/>
          <w:szCs w:val="20"/>
          <w:shd w:val="clear" w:color="auto" w:fill="FCF8D2"/>
        </w:rPr>
        <w:t> </w:t>
      </w:r>
    </w:p>
    <w:sectPr w:rsidR="00F866FD" w:rsidRPr="00F903BA" w:rsidSect="00F866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A10B7"/>
    <w:rsid w:val="007206B3"/>
    <w:rsid w:val="00DA10B7"/>
    <w:rsid w:val="00F866FD"/>
    <w:rsid w:val="00F90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66F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DA10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125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OemX</Company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</dc:creator>
  <cp:keywords/>
  <dc:description/>
  <cp:lastModifiedBy>Edita</cp:lastModifiedBy>
  <cp:revision>2</cp:revision>
  <dcterms:created xsi:type="dcterms:W3CDTF">2013-09-30T06:41:00Z</dcterms:created>
  <dcterms:modified xsi:type="dcterms:W3CDTF">2013-09-30T07:17:00Z</dcterms:modified>
</cp:coreProperties>
</file>